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0D" w:rsidRDefault="00482429" w:rsidP="00482429">
      <w:pPr>
        <w:jc w:val="center"/>
        <w:rPr>
          <w:color w:val="FF0000"/>
          <w:sz w:val="32"/>
          <w:szCs w:val="32"/>
        </w:rPr>
      </w:pPr>
      <w:bookmarkStart w:id="0" w:name="_GoBack"/>
      <w:bookmarkEnd w:id="0"/>
      <w:r w:rsidRPr="00482429">
        <w:rPr>
          <w:color w:val="FF0000"/>
          <w:sz w:val="32"/>
          <w:szCs w:val="32"/>
        </w:rPr>
        <w:t>OBCHODY 74. ROCZNICY ZBRODNI KATYŃSKIEJ</w:t>
      </w:r>
    </w:p>
    <w:p w:rsidR="00482429" w:rsidRDefault="00482429" w:rsidP="00482429">
      <w:pPr>
        <w:jc w:val="center"/>
        <w:rPr>
          <w:color w:val="FF0000"/>
          <w:sz w:val="28"/>
          <w:szCs w:val="28"/>
        </w:rPr>
      </w:pPr>
      <w:r w:rsidRPr="00482429">
        <w:rPr>
          <w:color w:val="FF0000"/>
          <w:sz w:val="28"/>
          <w:szCs w:val="28"/>
        </w:rPr>
        <w:t>13 kwietnia 2014 r.</w:t>
      </w:r>
    </w:p>
    <w:p w:rsidR="00482429" w:rsidRDefault="00482429" w:rsidP="00482429">
      <w:pPr>
        <w:jc w:val="center"/>
        <w:rPr>
          <w:color w:val="FF0000"/>
          <w:sz w:val="28"/>
          <w:szCs w:val="28"/>
        </w:rPr>
      </w:pPr>
    </w:p>
    <w:p w:rsidR="00284FD0" w:rsidRDefault="00482429" w:rsidP="004824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4"/>
          <w:szCs w:val="24"/>
        </w:rPr>
        <w:t xml:space="preserve">13 kwietnia 2014 roku we Wrocławiu odbyły się uroczyste obchody </w:t>
      </w:r>
      <w:r>
        <w:rPr>
          <w:color w:val="000000" w:themeColor="text1"/>
          <w:sz w:val="24"/>
          <w:szCs w:val="24"/>
        </w:rPr>
        <w:br/>
        <w:t>74. Rocznicy Zbrodni Katyńskiej, dokonanej w kwietniu 1940 roku przez NKWD – radziecką policję polityczną na polskich jeńcach i więźniach wojennych.</w:t>
      </w:r>
    </w:p>
    <w:p w:rsidR="00284FD0" w:rsidRDefault="00284FD0" w:rsidP="00284FD0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 programie uroczystości były: Msza Święta odprawiona w Bazylice Mniejszej Kościoła Garnizonowego p.w. św. Elżbiety, salwa honorowa, apel poległych i złożenie kwiatów pod pomnikiem Ofiar Katynia, który znajduje się w Parku Słowackiego.</w:t>
      </w:r>
    </w:p>
    <w:p w:rsidR="00020F25" w:rsidRDefault="00284FD0" w:rsidP="00284FD0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 obchodach udział brali: kombatanci, rodziny katyńskie, władze miejskie oraz nauczyciele i uczniowie. Naszą szkołę</w:t>
      </w:r>
      <w:r w:rsidR="00020F25">
        <w:rPr>
          <w:color w:val="000000" w:themeColor="text1"/>
          <w:sz w:val="24"/>
          <w:szCs w:val="24"/>
        </w:rPr>
        <w:t xml:space="preserve"> w imprezie repre</w:t>
      </w:r>
      <w:r w:rsidR="007F6536">
        <w:rPr>
          <w:color w:val="000000" w:themeColor="text1"/>
          <w:sz w:val="24"/>
          <w:szCs w:val="24"/>
        </w:rPr>
        <w:t>zentował poczet sztandarowy i</w:t>
      </w:r>
      <w:r w:rsidR="00020F25">
        <w:rPr>
          <w:color w:val="000000" w:themeColor="text1"/>
          <w:sz w:val="24"/>
          <w:szCs w:val="24"/>
        </w:rPr>
        <w:t xml:space="preserve"> jego opiekun – p. Artur Bilski.</w:t>
      </w:r>
    </w:p>
    <w:p w:rsidR="00284FD0" w:rsidRDefault="00020F25" w:rsidP="00020F25">
      <w:pPr>
        <w:ind w:firstLine="708"/>
        <w:jc w:val="right"/>
        <w:rPr>
          <w:i/>
          <w:color w:val="000000" w:themeColor="text1"/>
          <w:sz w:val="24"/>
          <w:szCs w:val="24"/>
        </w:rPr>
      </w:pPr>
      <w:r w:rsidRPr="00020F25">
        <w:rPr>
          <w:i/>
          <w:color w:val="000000" w:themeColor="text1"/>
          <w:sz w:val="24"/>
          <w:szCs w:val="24"/>
        </w:rPr>
        <w:t xml:space="preserve">Artur Bilski </w:t>
      </w:r>
    </w:p>
    <w:p w:rsidR="00020F25" w:rsidRDefault="00020F25" w:rsidP="00020F25">
      <w:pPr>
        <w:ind w:firstLine="708"/>
        <w:jc w:val="center"/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3180381" cy="4750130"/>
            <wp:effectExtent l="19050" t="0" r="969" b="0"/>
            <wp:docPr id="1" name="Obraz 1" descr="H:\DCIM\100D3000\_DSC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D3000\_DSC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40" cy="475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0F" w:rsidRDefault="00996A0F" w:rsidP="00020F25">
      <w:pPr>
        <w:ind w:firstLine="708"/>
        <w:jc w:val="center"/>
        <w:rPr>
          <w:noProof/>
          <w:color w:val="000000" w:themeColor="text1"/>
          <w:sz w:val="24"/>
          <w:szCs w:val="24"/>
        </w:rPr>
      </w:pPr>
    </w:p>
    <w:p w:rsidR="00996A0F" w:rsidRDefault="00996A0F" w:rsidP="00020F25">
      <w:pPr>
        <w:ind w:firstLine="708"/>
        <w:jc w:val="center"/>
        <w:rPr>
          <w:noProof/>
          <w:color w:val="000000" w:themeColor="text1"/>
          <w:sz w:val="24"/>
          <w:szCs w:val="24"/>
        </w:rPr>
      </w:pPr>
    </w:p>
    <w:p w:rsidR="00020F25" w:rsidRDefault="00996A0F" w:rsidP="00020F25">
      <w:pPr>
        <w:ind w:firstLine="708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416838" cy="315289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15" cy="315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0F" w:rsidRDefault="00996A0F" w:rsidP="00020F25">
      <w:pPr>
        <w:ind w:firstLine="708"/>
        <w:jc w:val="center"/>
        <w:rPr>
          <w:color w:val="000000" w:themeColor="text1"/>
          <w:sz w:val="24"/>
          <w:szCs w:val="24"/>
        </w:rPr>
      </w:pPr>
    </w:p>
    <w:p w:rsidR="00996A0F" w:rsidRDefault="00996A0F" w:rsidP="00020F25">
      <w:pPr>
        <w:ind w:firstLine="708"/>
        <w:jc w:val="center"/>
        <w:rPr>
          <w:color w:val="000000" w:themeColor="text1"/>
          <w:sz w:val="24"/>
          <w:szCs w:val="24"/>
        </w:rPr>
      </w:pPr>
    </w:p>
    <w:p w:rsidR="00996A0F" w:rsidRPr="00020F25" w:rsidRDefault="00996A0F" w:rsidP="00020F25">
      <w:pPr>
        <w:ind w:firstLine="708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534147" cy="2986644"/>
            <wp:effectExtent l="19050" t="0" r="9403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12" cy="29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29" w:rsidRPr="00482429" w:rsidRDefault="00482429" w:rsidP="00482429">
      <w:pPr>
        <w:jc w:val="both"/>
        <w:rPr>
          <w:color w:val="000000" w:themeColor="text1"/>
          <w:sz w:val="24"/>
          <w:szCs w:val="24"/>
        </w:rPr>
      </w:pPr>
    </w:p>
    <w:sectPr w:rsidR="00482429" w:rsidRPr="00482429" w:rsidSect="00F81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29"/>
    <w:rsid w:val="00020F25"/>
    <w:rsid w:val="00284FD0"/>
    <w:rsid w:val="00482429"/>
    <w:rsid w:val="007F6536"/>
    <w:rsid w:val="00996A0F"/>
    <w:rsid w:val="00B308E7"/>
    <w:rsid w:val="00F8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cosinus</cp:lastModifiedBy>
  <cp:revision>2</cp:revision>
  <dcterms:created xsi:type="dcterms:W3CDTF">2014-04-16T05:32:00Z</dcterms:created>
  <dcterms:modified xsi:type="dcterms:W3CDTF">2014-04-16T05:32:00Z</dcterms:modified>
</cp:coreProperties>
</file>